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F272ED" w:rsidRDefault="00835D50" w:rsidP="001E7521"/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084CB3">
        <w:rPr>
          <w:b/>
          <w:sz w:val="28"/>
          <w:szCs w:val="28"/>
        </w:rPr>
        <w:t>22</w:t>
      </w:r>
      <w:r w:rsidR="00183C11" w:rsidRPr="00F272ED">
        <w:rPr>
          <w:b/>
          <w:sz w:val="28"/>
          <w:szCs w:val="28"/>
        </w:rPr>
        <w:t>.1</w:t>
      </w:r>
      <w:r w:rsidR="001043D1">
        <w:rPr>
          <w:b/>
          <w:sz w:val="28"/>
          <w:szCs w:val="28"/>
        </w:rPr>
        <w:t>2</w:t>
      </w:r>
      <w:r w:rsidR="00C33BE7" w:rsidRPr="00F272ED">
        <w:rPr>
          <w:b/>
          <w:sz w:val="28"/>
          <w:szCs w:val="28"/>
        </w:rPr>
        <w:t xml:space="preserve">.2014 по </w:t>
      </w:r>
      <w:r w:rsidR="00084CB3">
        <w:rPr>
          <w:b/>
          <w:sz w:val="28"/>
          <w:szCs w:val="28"/>
        </w:rPr>
        <w:t>26</w:t>
      </w:r>
      <w:r w:rsidRPr="00F272ED">
        <w:rPr>
          <w:b/>
          <w:sz w:val="28"/>
          <w:szCs w:val="28"/>
        </w:rPr>
        <w:t>.1</w:t>
      </w:r>
      <w:r w:rsidR="001043D1">
        <w:rPr>
          <w:b/>
          <w:sz w:val="28"/>
          <w:szCs w:val="28"/>
        </w:rPr>
        <w:t>2</w:t>
      </w:r>
      <w:r w:rsidRPr="00F272ED">
        <w:rPr>
          <w:b/>
          <w:sz w:val="28"/>
          <w:szCs w:val="28"/>
        </w:rPr>
        <w:t>.2014 года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2693"/>
        <w:gridCol w:w="9781"/>
      </w:tblGrid>
      <w:tr w:rsidR="008461F9" w:rsidRPr="00F272ED" w:rsidTr="008461F9">
        <w:tc>
          <w:tcPr>
            <w:tcW w:w="1843" w:type="dxa"/>
            <w:shd w:val="clear" w:color="auto" w:fill="auto"/>
          </w:tcPr>
          <w:p w:rsidR="008461F9" w:rsidRPr="00F272ED" w:rsidRDefault="008461F9" w:rsidP="001E7521">
            <w:r w:rsidRPr="00F272ED">
              <w:t>Дата</w:t>
            </w:r>
          </w:p>
        </w:tc>
        <w:tc>
          <w:tcPr>
            <w:tcW w:w="993" w:type="dxa"/>
            <w:shd w:val="clear" w:color="auto" w:fill="auto"/>
          </w:tcPr>
          <w:p w:rsidR="008461F9" w:rsidRPr="00F272ED" w:rsidRDefault="008461F9" w:rsidP="00473B69">
            <w:pPr>
              <w:jc w:val="center"/>
            </w:pPr>
            <w:r w:rsidRPr="00F272ED">
              <w:t>Время</w:t>
            </w:r>
          </w:p>
        </w:tc>
        <w:tc>
          <w:tcPr>
            <w:tcW w:w="2693" w:type="dxa"/>
            <w:shd w:val="clear" w:color="auto" w:fill="auto"/>
          </w:tcPr>
          <w:p w:rsidR="008461F9" w:rsidRPr="00F272ED" w:rsidRDefault="008461F9" w:rsidP="001E7521">
            <w:r w:rsidRPr="00F272ED">
              <w:t>Место</w:t>
            </w:r>
          </w:p>
        </w:tc>
        <w:tc>
          <w:tcPr>
            <w:tcW w:w="9781" w:type="dxa"/>
            <w:shd w:val="clear" w:color="auto" w:fill="auto"/>
          </w:tcPr>
          <w:p w:rsidR="008461F9" w:rsidRPr="00F272ED" w:rsidRDefault="008461F9" w:rsidP="001E7521">
            <w:r w:rsidRPr="00F272ED">
              <w:t>Наименование мероприятия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shd w:val="clear" w:color="auto" w:fill="FFFFFF" w:themeFill="background1"/>
          </w:tcPr>
          <w:p w:rsidR="008461F9" w:rsidRDefault="008461F9" w:rsidP="009F6179">
            <w:r>
              <w:t xml:space="preserve">Вторник </w:t>
            </w:r>
          </w:p>
          <w:p w:rsidR="008461F9" w:rsidRPr="009F6179" w:rsidRDefault="008461F9" w:rsidP="009F6179">
            <w:r>
              <w:t>23.12.2014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Default="008461F9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</w:p>
          <w:p w:rsidR="008461F9" w:rsidRPr="009F6179" w:rsidRDefault="008461F9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Pr="009F6179" w:rsidRDefault="008461F9" w:rsidP="009F6179">
            <w:pPr>
              <w:tabs>
                <w:tab w:val="num" w:pos="851"/>
                <w:tab w:val="left" w:pos="1876"/>
              </w:tabs>
            </w:pPr>
            <w:r w:rsidRPr="00E2187A">
              <w:t>Муниципальное автономное учреждение Центр культуры «Югра-Презент»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Default="008461F9" w:rsidP="009F6179">
            <w:r w:rsidRPr="00E2187A">
              <w:t>Новогодн</w:t>
            </w:r>
            <w:r>
              <w:t>яя</w:t>
            </w:r>
            <w:r w:rsidRPr="00E2187A">
              <w:t xml:space="preserve"> елк</w:t>
            </w:r>
            <w:r>
              <w:t>а</w:t>
            </w:r>
            <w:r w:rsidRPr="00E2187A">
              <w:t xml:space="preserve">  с участием  главы города </w:t>
            </w:r>
            <w:proofErr w:type="spellStart"/>
            <w:r w:rsidRPr="00E2187A">
              <w:t>Югорска</w:t>
            </w:r>
            <w:proofErr w:type="spellEnd"/>
            <w:r w:rsidRPr="00E2187A">
              <w:t xml:space="preserve"> для </w:t>
            </w:r>
            <w:r w:rsidRPr="00315D05">
              <w:rPr>
                <w:b/>
              </w:rPr>
              <w:t>одаренных детей</w:t>
            </w:r>
            <w:r w:rsidRPr="00E2187A">
              <w:t xml:space="preserve"> возрастной группы 3-8 классы</w:t>
            </w:r>
            <w:r>
              <w:t xml:space="preserve"> (15.00), </w:t>
            </w:r>
          </w:p>
          <w:p w:rsidR="008461F9" w:rsidRPr="009F6179" w:rsidRDefault="008461F9" w:rsidP="009F6179">
            <w:r>
              <w:t>9-11 классы (18.00)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8461F9" w:rsidRPr="009F6179" w:rsidRDefault="008461F9" w:rsidP="00EB1284">
            <w:r w:rsidRPr="009F6179">
              <w:t>Среда</w:t>
            </w:r>
          </w:p>
          <w:p w:rsidR="008461F9" w:rsidRPr="009F6179" w:rsidRDefault="008461F9" w:rsidP="00EB1284">
            <w:r>
              <w:t>24</w:t>
            </w:r>
            <w:r w:rsidRPr="009F6179">
              <w:t>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35420D" w:rsidRDefault="008461F9" w:rsidP="00EB1284">
            <w:pPr>
              <w:jc w:val="center"/>
            </w:pPr>
            <w:r>
              <w:t>10.00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9F6179" w:rsidRDefault="008461F9" w:rsidP="00EB1284">
            <w:pPr>
              <w:tabs>
                <w:tab w:val="num" w:pos="851"/>
                <w:tab w:val="left" w:pos="1876"/>
              </w:tabs>
            </w:pPr>
            <w:r>
              <w:t xml:space="preserve">Югорская городская больница 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9F6179" w:rsidRDefault="008461F9" w:rsidP="00EB1284">
            <w:r>
              <w:t xml:space="preserve">Проведение общественного совета по здравоохранению  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9F6179" w:rsidRDefault="008461F9" w:rsidP="00EB1284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BB348E">
            <w:pPr>
              <w:jc w:val="center"/>
            </w:pPr>
            <w:r w:rsidRPr="00BB348E">
              <w:t>16:00</w:t>
            </w:r>
            <w:r w:rsidRPr="00BB348E"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EB1284">
            <w:pPr>
              <w:tabs>
                <w:tab w:val="num" w:pos="851"/>
                <w:tab w:val="left" w:pos="1876"/>
              </w:tabs>
            </w:pPr>
            <w:r>
              <w:t>А</w:t>
            </w:r>
            <w:r w:rsidRPr="00BB348E">
              <w:t xml:space="preserve">дминистрация города </w:t>
            </w:r>
            <w:proofErr w:type="spellStart"/>
            <w:r w:rsidRPr="00BB348E">
              <w:t>Югорска</w:t>
            </w:r>
            <w:proofErr w:type="spellEnd"/>
            <w:r w:rsidRPr="00BB348E">
              <w:t xml:space="preserve">, </w:t>
            </w:r>
            <w:proofErr w:type="spellStart"/>
            <w:r w:rsidRPr="00BB348E">
              <w:t>каб</w:t>
            </w:r>
            <w:proofErr w:type="spellEnd"/>
            <w:r w:rsidRPr="00BB348E">
              <w:t>. 410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EB1284">
            <w:r>
              <w:rPr>
                <w:szCs w:val="29"/>
              </w:rPr>
              <w:t>Заседание  координационного совета по развитию малого и среднего предпринимательства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shd w:val="clear" w:color="auto" w:fill="auto"/>
          </w:tcPr>
          <w:p w:rsidR="008461F9" w:rsidRDefault="008461F9" w:rsidP="009F6179">
            <w:r>
              <w:t>Пятница</w:t>
            </w:r>
          </w:p>
          <w:p w:rsidR="008461F9" w:rsidRPr="009F6179" w:rsidRDefault="008461F9" w:rsidP="009F6179">
            <w:r>
              <w:t>26.12.2014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461F9" w:rsidRPr="0035420D" w:rsidRDefault="008461F9" w:rsidP="0077711D">
            <w:pPr>
              <w:jc w:val="center"/>
            </w:pPr>
            <w:r>
              <w:t>14.00-17.00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461F9" w:rsidRDefault="008461F9" w:rsidP="00B3149C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</w:p>
          <w:p w:rsidR="008461F9" w:rsidRPr="000E63A5" w:rsidRDefault="008461F9" w:rsidP="00B3149C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месту жительства </w:t>
            </w:r>
          </w:p>
          <w:p w:rsidR="008461F9" w:rsidRPr="000E63A5" w:rsidRDefault="008461F9" w:rsidP="00B3149C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</w:p>
          <w:p w:rsidR="008461F9" w:rsidRPr="000E63A5" w:rsidRDefault="008461F9" w:rsidP="00B3149C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8461F9" w:rsidRDefault="008461F9" w:rsidP="009F6179">
            <w:r>
              <w:t>Новогоднее поздравление участников трудового фронта:</w:t>
            </w:r>
          </w:p>
          <w:p w:rsidR="008461F9" w:rsidRDefault="008461F9" w:rsidP="009F6179">
            <w:r>
              <w:t xml:space="preserve">- </w:t>
            </w:r>
            <w:proofErr w:type="spellStart"/>
            <w:r>
              <w:t>Рожковская</w:t>
            </w:r>
            <w:proofErr w:type="spellEnd"/>
            <w:r>
              <w:t xml:space="preserve"> Валентина Васильевна </w:t>
            </w:r>
          </w:p>
          <w:p w:rsidR="008461F9" w:rsidRDefault="008461F9" w:rsidP="009F6179">
            <w:r>
              <w:t>- Красникова Алевтина Григорьевна</w:t>
            </w:r>
            <w:bookmarkStart w:id="0" w:name="_GoBack"/>
            <w:bookmarkEnd w:id="0"/>
          </w:p>
          <w:p w:rsidR="008461F9" w:rsidRPr="009F6179" w:rsidRDefault="008461F9" w:rsidP="009F6179">
            <w:r>
              <w:t xml:space="preserve">- </w:t>
            </w:r>
            <w:proofErr w:type="spellStart"/>
            <w:r>
              <w:t>Соломеина</w:t>
            </w:r>
            <w:proofErr w:type="spellEnd"/>
            <w:r>
              <w:t xml:space="preserve"> Людмила Павловна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8461F9" w:rsidRDefault="008461F9" w:rsidP="009F6179">
            <w:r>
              <w:t>Суббота</w:t>
            </w:r>
          </w:p>
          <w:p w:rsidR="008461F9" w:rsidRDefault="008461F9" w:rsidP="009F6179">
            <w:r>
              <w:t>27.12.2014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77711D">
            <w:pPr>
              <w:jc w:val="center"/>
            </w:pPr>
            <w:r>
              <w:t>Время уточняется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27035C" w:rsidRDefault="008461F9" w:rsidP="00B3149C">
            <w:pPr>
              <w:tabs>
                <w:tab w:val="num" w:pos="851"/>
                <w:tab w:val="left" w:pos="1876"/>
              </w:tabs>
            </w:pPr>
            <w:r w:rsidRPr="0027035C">
              <w:t>Ул. Некрасова. Д.4, кв.2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9F6179">
            <w:r>
              <w:t xml:space="preserve">Поздравление ветерана ВОВ с 90-летним юбилеем – </w:t>
            </w:r>
            <w:proofErr w:type="spellStart"/>
            <w:r>
              <w:t>Лукановой</w:t>
            </w:r>
            <w:proofErr w:type="spellEnd"/>
            <w:r>
              <w:t xml:space="preserve"> Прасковьи Ивановны 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77711D">
            <w:pPr>
              <w:jc w:val="center"/>
            </w:pPr>
            <w: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Pr="0027035C" w:rsidRDefault="008461F9" w:rsidP="00B3149C">
            <w:pPr>
              <w:tabs>
                <w:tab w:val="num" w:pos="851"/>
                <w:tab w:val="left" w:pos="1876"/>
              </w:tabs>
            </w:pPr>
            <w:r w:rsidRPr="00DB59DE">
              <w:t>МБУК «МиГ»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61F9" w:rsidRDefault="008461F9" w:rsidP="009F6179">
            <w:r>
              <w:t xml:space="preserve">Новогодняя ёлка для </w:t>
            </w:r>
            <w:r w:rsidRPr="00315D05">
              <w:rPr>
                <w:b/>
              </w:rPr>
              <w:t>детей беженцев</w:t>
            </w:r>
          </w:p>
        </w:tc>
      </w:tr>
      <w:tr w:rsidR="008461F9" w:rsidRPr="00F272ED" w:rsidTr="008461F9">
        <w:trPr>
          <w:trHeight w:val="575"/>
        </w:trPr>
        <w:tc>
          <w:tcPr>
            <w:tcW w:w="1843" w:type="dxa"/>
            <w:shd w:val="clear" w:color="auto" w:fill="FFFFFF" w:themeFill="background1"/>
          </w:tcPr>
          <w:p w:rsidR="008461F9" w:rsidRDefault="008461F9" w:rsidP="009F6179">
            <w:r>
              <w:t>Воскресенье</w:t>
            </w:r>
          </w:p>
          <w:p w:rsidR="008461F9" w:rsidRDefault="008461F9" w:rsidP="009F6179">
            <w:r>
              <w:t>28.12.2014</w:t>
            </w:r>
          </w:p>
          <w:p w:rsidR="008461F9" w:rsidRDefault="008461F9" w:rsidP="009F6179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Pr="009F6179" w:rsidRDefault="008461F9" w:rsidP="00EB128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9D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Pr="009F6179" w:rsidRDefault="008461F9" w:rsidP="00EB1284">
            <w:pPr>
              <w:tabs>
                <w:tab w:val="num" w:pos="851"/>
                <w:tab w:val="left" w:pos="1876"/>
              </w:tabs>
            </w:pPr>
            <w:r w:rsidRPr="00DB59DE">
              <w:t>МБУК «МиГ»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1F9" w:rsidRPr="009F6179" w:rsidRDefault="008461F9" w:rsidP="00EB1284">
            <w:pPr>
              <w:spacing w:line="276" w:lineRule="auto"/>
              <w:rPr>
                <w:lang w:eastAsia="en-US"/>
              </w:rPr>
            </w:pPr>
            <w:r w:rsidRPr="00DB59DE">
              <w:t xml:space="preserve">Новогодняя сказка «Новогодний фейерверк» и развлечение у ёлки для </w:t>
            </w:r>
            <w:r w:rsidRPr="00315D05">
              <w:rPr>
                <w:b/>
              </w:rPr>
              <w:t>опекаемых детей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vMerge w:val="restart"/>
            <w:shd w:val="clear" w:color="auto" w:fill="auto"/>
          </w:tcPr>
          <w:p w:rsidR="008461F9" w:rsidRDefault="008461F9" w:rsidP="009F6179">
            <w:pPr>
              <w:snapToGrid w:val="0"/>
            </w:pPr>
            <w:r>
              <w:t>23.12.2014</w:t>
            </w:r>
          </w:p>
        </w:tc>
        <w:tc>
          <w:tcPr>
            <w:tcW w:w="993" w:type="dxa"/>
            <w:shd w:val="clear" w:color="auto" w:fill="auto"/>
          </w:tcPr>
          <w:p w:rsidR="008461F9" w:rsidRPr="00DB59DE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  <w:shd w:val="clear" w:color="auto" w:fill="auto"/>
          </w:tcPr>
          <w:p w:rsidR="008461F9" w:rsidRPr="00DB59DE" w:rsidRDefault="008461F9" w:rsidP="00513E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Отделение временного проживания граждан пожилого возраста и инвалидов, ул. Л. </w:t>
            </w:r>
            <w:proofErr w:type="spellStart"/>
            <w:r>
              <w:rPr>
                <w:rFonts w:eastAsiaTheme="minorEastAsia"/>
              </w:rPr>
              <w:t>Карастояновой</w:t>
            </w:r>
            <w:proofErr w:type="spellEnd"/>
            <w:r>
              <w:rPr>
                <w:rFonts w:eastAsiaTheme="minorEastAsia"/>
              </w:rPr>
              <w:t>, д.2</w:t>
            </w:r>
          </w:p>
        </w:tc>
        <w:tc>
          <w:tcPr>
            <w:tcW w:w="9781" w:type="dxa"/>
            <w:shd w:val="clear" w:color="auto" w:fill="auto"/>
          </w:tcPr>
          <w:p w:rsidR="008461F9" w:rsidRPr="00DB59DE" w:rsidRDefault="008461F9" w:rsidP="00315D05">
            <w:r>
              <w:t>«Новогодний сюрприз», новогодняя поздравительная программа, подготовленная учащимися ДЮЦ «Прометей»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vMerge/>
            <w:shd w:val="clear" w:color="auto" w:fill="auto"/>
          </w:tcPr>
          <w:p w:rsidR="008461F9" w:rsidRDefault="008461F9" w:rsidP="009F6179">
            <w:pPr>
              <w:snapToGrid w:val="0"/>
            </w:pPr>
          </w:p>
        </w:tc>
        <w:tc>
          <w:tcPr>
            <w:tcW w:w="993" w:type="dxa"/>
            <w:shd w:val="clear" w:color="auto" w:fill="auto"/>
          </w:tcPr>
          <w:p w:rsidR="008461F9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8461F9" w:rsidRDefault="008461F9" w:rsidP="00513E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Улицы города </w:t>
            </w:r>
            <w:proofErr w:type="spellStart"/>
            <w:r>
              <w:rPr>
                <w:rFonts w:eastAsiaTheme="minorEastAsia"/>
              </w:rPr>
              <w:t>Югорска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8461F9" w:rsidRDefault="008461F9" w:rsidP="0077711D">
            <w:r>
              <w:t>Акция «Твой участковый специалист, распространение визиток участковых по почтовым ящикам жителей города, совместно с волонтерами»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Default="008461F9" w:rsidP="009F6179">
            <w:pPr>
              <w:snapToGrid w:val="0"/>
            </w:pPr>
            <w:r>
              <w:t>24.12.2014</w:t>
            </w:r>
          </w:p>
        </w:tc>
        <w:tc>
          <w:tcPr>
            <w:tcW w:w="993" w:type="dxa"/>
            <w:shd w:val="clear" w:color="auto" w:fill="auto"/>
          </w:tcPr>
          <w:p w:rsidR="008461F9" w:rsidRPr="00DB59DE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shd w:val="clear" w:color="auto" w:fill="auto"/>
          </w:tcPr>
          <w:p w:rsidR="008461F9" w:rsidRPr="00DB59DE" w:rsidRDefault="008461F9" w:rsidP="00513E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 месту жительства </w:t>
            </w:r>
          </w:p>
        </w:tc>
        <w:tc>
          <w:tcPr>
            <w:tcW w:w="9781" w:type="dxa"/>
            <w:shd w:val="clear" w:color="auto" w:fill="auto"/>
          </w:tcPr>
          <w:p w:rsidR="008461F9" w:rsidRPr="00DB59DE" w:rsidRDefault="008461F9" w:rsidP="0077711D">
            <w:r>
              <w:t xml:space="preserve">Новогоднее поздравление детей из семей, состоящих на учете 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Default="008461F9" w:rsidP="009F6179">
            <w:pPr>
              <w:snapToGrid w:val="0"/>
            </w:pPr>
            <w:r>
              <w:t>25.12.2014</w:t>
            </w:r>
          </w:p>
        </w:tc>
        <w:tc>
          <w:tcPr>
            <w:tcW w:w="993" w:type="dxa"/>
            <w:shd w:val="clear" w:color="auto" w:fill="auto"/>
          </w:tcPr>
          <w:p w:rsidR="008461F9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8461F9" w:rsidRDefault="008461F9" w:rsidP="00513E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Отделение дневного пребывания несовершеннолетних, ул. Калинина, д.25</w:t>
            </w:r>
          </w:p>
        </w:tc>
        <w:tc>
          <w:tcPr>
            <w:tcW w:w="9781" w:type="dxa"/>
            <w:shd w:val="clear" w:color="auto" w:fill="auto"/>
          </w:tcPr>
          <w:p w:rsidR="008461F9" w:rsidRDefault="008461F9" w:rsidP="0077711D">
            <w:r>
              <w:t xml:space="preserve">«Новогодняя сказка», праздничное мероприятие 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Pr="009F6179" w:rsidRDefault="008461F9" w:rsidP="009F6179">
            <w:pPr>
              <w:snapToGrid w:val="0"/>
            </w:pPr>
            <w:r>
              <w:t>22</w:t>
            </w:r>
            <w:r w:rsidRPr="009F6179">
              <w:t>.12.2014</w:t>
            </w:r>
            <w:r>
              <w:t>-28</w:t>
            </w:r>
            <w:r w:rsidRPr="009F6179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9F6179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9DE">
              <w:rPr>
                <w:rFonts w:ascii="Times New Roman" w:hAnsi="Times New Roman"/>
                <w:sz w:val="24"/>
                <w:szCs w:val="24"/>
              </w:rPr>
              <w:t xml:space="preserve">10.00, 12.00, </w:t>
            </w:r>
            <w:r w:rsidRPr="00DB59DE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693" w:type="dxa"/>
            <w:shd w:val="clear" w:color="auto" w:fill="auto"/>
          </w:tcPr>
          <w:p w:rsidR="008461F9" w:rsidRPr="009F6179" w:rsidRDefault="008461F9" w:rsidP="00513E17">
            <w:pPr>
              <w:rPr>
                <w:rFonts w:eastAsiaTheme="minorEastAsia"/>
              </w:rPr>
            </w:pPr>
            <w:r w:rsidRPr="00DB59DE">
              <w:rPr>
                <w:rFonts w:eastAsiaTheme="minorEastAsia"/>
              </w:rPr>
              <w:lastRenderedPageBreak/>
              <w:t>МАУ «ЦК «Югра-презент»</w:t>
            </w:r>
          </w:p>
        </w:tc>
        <w:tc>
          <w:tcPr>
            <w:tcW w:w="9781" w:type="dxa"/>
            <w:shd w:val="clear" w:color="auto" w:fill="auto"/>
          </w:tcPr>
          <w:p w:rsidR="008461F9" w:rsidRPr="00DB59DE" w:rsidRDefault="008461F9" w:rsidP="0077711D">
            <w:r w:rsidRPr="00DB59DE">
              <w:t>Новогодние детские программы (по заявкам образовательных учреждений)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Pr="009F6179" w:rsidRDefault="008461F9" w:rsidP="000A51A3">
            <w:pPr>
              <w:snapToGrid w:val="0"/>
            </w:pPr>
            <w:r w:rsidRPr="00DB59DE">
              <w:lastRenderedPageBreak/>
              <w:t>2</w:t>
            </w:r>
            <w:r>
              <w:t>6</w:t>
            </w:r>
            <w:r w:rsidRPr="00DB59DE">
              <w:t>.12.2014</w:t>
            </w:r>
            <w:r>
              <w:t>-27</w:t>
            </w:r>
            <w:r w:rsidRPr="00DB59DE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DB59DE" w:rsidRDefault="008461F9" w:rsidP="00513E1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369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  <w:shd w:val="clear" w:color="auto" w:fill="auto"/>
          </w:tcPr>
          <w:p w:rsidR="008461F9" w:rsidRPr="00DB59DE" w:rsidRDefault="008461F9" w:rsidP="00513E17">
            <w:pPr>
              <w:rPr>
                <w:rFonts w:eastAsiaTheme="minorEastAsia"/>
              </w:rPr>
            </w:pPr>
            <w:r>
              <w:t xml:space="preserve">Улицы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8461F9" w:rsidRPr="00DB59DE" w:rsidRDefault="008461F9" w:rsidP="0077711D">
            <w:r>
              <w:t>Участие Родительского патруля в охране общественного порядка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Pr="009F6179" w:rsidRDefault="008461F9" w:rsidP="009F6179">
            <w:pPr>
              <w:snapToGrid w:val="0"/>
            </w:pPr>
            <w:r w:rsidRPr="00DB59DE">
              <w:t>27.12.2014</w:t>
            </w:r>
            <w:r>
              <w:t>-28</w:t>
            </w:r>
            <w:r w:rsidRPr="00DB59DE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9F6179" w:rsidRDefault="008461F9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9D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shd w:val="clear" w:color="auto" w:fill="auto"/>
          </w:tcPr>
          <w:p w:rsidR="008461F9" w:rsidRPr="009F6179" w:rsidRDefault="008461F9" w:rsidP="009F6179">
            <w:pPr>
              <w:tabs>
                <w:tab w:val="num" w:pos="851"/>
                <w:tab w:val="left" w:pos="1876"/>
              </w:tabs>
            </w:pPr>
            <w:r w:rsidRPr="00DB59DE">
              <w:t>МБУК «МиГ»</w:t>
            </w:r>
          </w:p>
        </w:tc>
        <w:tc>
          <w:tcPr>
            <w:tcW w:w="9781" w:type="dxa"/>
            <w:shd w:val="clear" w:color="auto" w:fill="auto"/>
          </w:tcPr>
          <w:p w:rsidR="008461F9" w:rsidRPr="009F6179" w:rsidRDefault="008461F9" w:rsidP="009F6179">
            <w:r w:rsidRPr="00DB59DE">
              <w:t>Новогодняя сказка «Новогодний фейерверк» и развлечение у ёлки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Pr="009F6179" w:rsidRDefault="008461F9" w:rsidP="009F6179">
            <w:r>
              <w:t>22</w:t>
            </w:r>
            <w:r w:rsidRPr="009F6179">
              <w:t>.12.2014</w:t>
            </w:r>
            <w:r>
              <w:t>-24</w:t>
            </w:r>
            <w:r w:rsidRPr="009F6179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1F4369" w:rsidRDefault="008461F9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369">
              <w:rPr>
                <w:rFonts w:ascii="Times New Roman" w:hAnsi="Times New Roman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8461F9" w:rsidRPr="009F6179" w:rsidRDefault="008461F9" w:rsidP="0035420D">
            <w:pPr>
              <w:tabs>
                <w:tab w:val="num" w:pos="851"/>
                <w:tab w:val="left" w:pos="1876"/>
              </w:tabs>
            </w:pPr>
            <w:r w:rsidRPr="00DB4598">
              <w:t xml:space="preserve">Стрелковый тир СОШ №2  </w:t>
            </w:r>
          </w:p>
        </w:tc>
        <w:tc>
          <w:tcPr>
            <w:tcW w:w="9781" w:type="dxa"/>
            <w:shd w:val="clear" w:color="auto" w:fill="auto"/>
          </w:tcPr>
          <w:p w:rsidR="008461F9" w:rsidRPr="0035420D" w:rsidRDefault="008461F9" w:rsidP="006A7EE4">
            <w:r w:rsidRPr="0035420D">
              <w:t xml:space="preserve">Первенство города </w:t>
            </w:r>
            <w:proofErr w:type="spellStart"/>
            <w:r w:rsidRPr="0035420D">
              <w:t>Югорска</w:t>
            </w:r>
            <w:proofErr w:type="spellEnd"/>
            <w:r w:rsidRPr="0035420D">
              <w:t xml:space="preserve"> по пулевой стрельбе среди учащихся общеобразовательных учреждений, на призы Деда Мороза и Снегурочки.  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Default="008461F9" w:rsidP="009F6179">
            <w:r>
              <w:t>24</w:t>
            </w:r>
            <w:r w:rsidRPr="009F6179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1F4369" w:rsidRDefault="008461F9" w:rsidP="0077711D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36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shd w:val="clear" w:color="auto" w:fill="auto"/>
          </w:tcPr>
          <w:p w:rsidR="008461F9" w:rsidRPr="009F6179" w:rsidRDefault="008461F9" w:rsidP="0077711D">
            <w:pPr>
              <w:tabs>
                <w:tab w:val="num" w:pos="851"/>
                <w:tab w:val="left" w:pos="1876"/>
              </w:tabs>
            </w:pPr>
            <w:r w:rsidRPr="00DB4598">
              <w:t>Лыжный стадион КСК «НОРД».</w:t>
            </w:r>
          </w:p>
        </w:tc>
        <w:tc>
          <w:tcPr>
            <w:tcW w:w="9781" w:type="dxa"/>
            <w:shd w:val="clear" w:color="auto" w:fill="auto"/>
          </w:tcPr>
          <w:p w:rsidR="008461F9" w:rsidRPr="0035420D" w:rsidRDefault="008461F9" w:rsidP="0077711D">
            <w:r w:rsidRPr="001F4369">
              <w:rPr>
                <w:b/>
              </w:rPr>
              <w:t xml:space="preserve">Новогодняя лыжная гонка </w:t>
            </w:r>
            <w:r w:rsidRPr="0035420D">
              <w:t xml:space="preserve">среди жителей города </w:t>
            </w:r>
            <w:proofErr w:type="spellStart"/>
            <w:r w:rsidRPr="0035420D">
              <w:t>Югорска</w:t>
            </w:r>
            <w:proofErr w:type="spellEnd"/>
            <w:r w:rsidRPr="0035420D">
              <w:t xml:space="preserve">, на призы Деда Мороза.    </w:t>
            </w:r>
          </w:p>
        </w:tc>
      </w:tr>
      <w:tr w:rsidR="008461F9" w:rsidRPr="00F272ED" w:rsidTr="008461F9">
        <w:trPr>
          <w:trHeight w:val="56"/>
        </w:trPr>
        <w:tc>
          <w:tcPr>
            <w:tcW w:w="1843" w:type="dxa"/>
            <w:shd w:val="clear" w:color="auto" w:fill="auto"/>
          </w:tcPr>
          <w:p w:rsidR="008461F9" w:rsidRDefault="008461F9" w:rsidP="009F6179">
            <w:r>
              <w:t>26</w:t>
            </w:r>
            <w:r w:rsidRPr="00DB59DE">
              <w:t>.12.2014</w:t>
            </w:r>
          </w:p>
        </w:tc>
        <w:tc>
          <w:tcPr>
            <w:tcW w:w="993" w:type="dxa"/>
            <w:shd w:val="clear" w:color="auto" w:fill="auto"/>
          </w:tcPr>
          <w:p w:rsidR="008461F9" w:rsidRPr="001F4369" w:rsidRDefault="008461F9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369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shd w:val="clear" w:color="auto" w:fill="auto"/>
          </w:tcPr>
          <w:p w:rsidR="008461F9" w:rsidRPr="00DB4598" w:rsidRDefault="008461F9" w:rsidP="0077711D">
            <w:pPr>
              <w:pStyle w:val="8"/>
              <w:snapToGrid w:val="0"/>
              <w:jc w:val="left"/>
              <w:rPr>
                <w:szCs w:val="24"/>
              </w:rPr>
            </w:pPr>
            <w:r w:rsidRPr="00DB4598">
              <w:rPr>
                <w:szCs w:val="24"/>
              </w:rPr>
              <w:t xml:space="preserve">МБОУ ДОД СДЮСШОР «Смена» </w:t>
            </w:r>
          </w:p>
        </w:tc>
        <w:tc>
          <w:tcPr>
            <w:tcW w:w="9781" w:type="dxa"/>
            <w:shd w:val="clear" w:color="auto" w:fill="auto"/>
          </w:tcPr>
          <w:p w:rsidR="008461F9" w:rsidRPr="001F4369" w:rsidRDefault="008461F9" w:rsidP="00826C45">
            <w:pPr>
              <w:suppressAutoHyphens/>
              <w:snapToGrid w:val="0"/>
              <w:rPr>
                <w:lang w:eastAsia="ar-SA"/>
              </w:rPr>
            </w:pPr>
            <w:r w:rsidRPr="001F4369">
              <w:rPr>
                <w:b/>
              </w:rPr>
              <w:t>«</w:t>
            </w:r>
            <w:r w:rsidRPr="001F4369">
              <w:t xml:space="preserve">Весёлые старты» среди работников образовательных учреждений города </w:t>
            </w:r>
            <w:proofErr w:type="spellStart"/>
            <w:r w:rsidRPr="001F4369">
              <w:t>Югорска</w:t>
            </w:r>
            <w:proofErr w:type="spellEnd"/>
            <w:r w:rsidRPr="001F4369">
              <w:t xml:space="preserve">.  </w:t>
            </w:r>
            <w:r w:rsidRPr="001F4369">
              <w:rPr>
                <w:b/>
              </w:rPr>
              <w:t xml:space="preserve">  </w:t>
            </w:r>
          </w:p>
        </w:tc>
      </w:tr>
    </w:tbl>
    <w:p w:rsidR="004C399C" w:rsidRPr="00F272ED" w:rsidRDefault="004C399C" w:rsidP="00C7045D"/>
    <w:sectPr w:rsidR="004C399C" w:rsidRPr="00F272ED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44C28"/>
    <w:rsid w:val="00084CB3"/>
    <w:rsid w:val="000A227B"/>
    <w:rsid w:val="000A51A3"/>
    <w:rsid w:val="000B3D48"/>
    <w:rsid w:val="000D417D"/>
    <w:rsid w:val="000E63A5"/>
    <w:rsid w:val="000F438E"/>
    <w:rsid w:val="000F44DE"/>
    <w:rsid w:val="000F72C0"/>
    <w:rsid w:val="001043D1"/>
    <w:rsid w:val="00107109"/>
    <w:rsid w:val="001072AE"/>
    <w:rsid w:val="00114D85"/>
    <w:rsid w:val="00117B6C"/>
    <w:rsid w:val="00121DF3"/>
    <w:rsid w:val="0012453B"/>
    <w:rsid w:val="001317FE"/>
    <w:rsid w:val="00147B80"/>
    <w:rsid w:val="00154D83"/>
    <w:rsid w:val="00183C11"/>
    <w:rsid w:val="00194262"/>
    <w:rsid w:val="001E7521"/>
    <w:rsid w:val="001F28D4"/>
    <w:rsid w:val="001F4369"/>
    <w:rsid w:val="00203EEA"/>
    <w:rsid w:val="00214B63"/>
    <w:rsid w:val="00222820"/>
    <w:rsid w:val="002359CC"/>
    <w:rsid w:val="0025714F"/>
    <w:rsid w:val="0027035C"/>
    <w:rsid w:val="002B7DC1"/>
    <w:rsid w:val="002D39B1"/>
    <w:rsid w:val="002F0F2D"/>
    <w:rsid w:val="00315D05"/>
    <w:rsid w:val="003250CC"/>
    <w:rsid w:val="00327335"/>
    <w:rsid w:val="003369B8"/>
    <w:rsid w:val="0035420D"/>
    <w:rsid w:val="0035459B"/>
    <w:rsid w:val="003B3A3C"/>
    <w:rsid w:val="003D2DB2"/>
    <w:rsid w:val="004060FD"/>
    <w:rsid w:val="004118DA"/>
    <w:rsid w:val="00415CD5"/>
    <w:rsid w:val="0043492F"/>
    <w:rsid w:val="00452D81"/>
    <w:rsid w:val="004541AB"/>
    <w:rsid w:val="004619F8"/>
    <w:rsid w:val="00473B69"/>
    <w:rsid w:val="00495485"/>
    <w:rsid w:val="00495A95"/>
    <w:rsid w:val="004C399C"/>
    <w:rsid w:val="004E6097"/>
    <w:rsid w:val="004E6AA5"/>
    <w:rsid w:val="00515AB9"/>
    <w:rsid w:val="005339C8"/>
    <w:rsid w:val="00564AFD"/>
    <w:rsid w:val="00586D00"/>
    <w:rsid w:val="005927B2"/>
    <w:rsid w:val="005F38F4"/>
    <w:rsid w:val="00603642"/>
    <w:rsid w:val="00614656"/>
    <w:rsid w:val="0068576E"/>
    <w:rsid w:val="0069579D"/>
    <w:rsid w:val="006A7EE4"/>
    <w:rsid w:val="006B6563"/>
    <w:rsid w:val="006B78B6"/>
    <w:rsid w:val="006E140D"/>
    <w:rsid w:val="006E6F85"/>
    <w:rsid w:val="006F51E7"/>
    <w:rsid w:val="0070284B"/>
    <w:rsid w:val="007168ED"/>
    <w:rsid w:val="00727AB0"/>
    <w:rsid w:val="0074039C"/>
    <w:rsid w:val="00762B08"/>
    <w:rsid w:val="00770CC5"/>
    <w:rsid w:val="00814B19"/>
    <w:rsid w:val="00826C45"/>
    <w:rsid w:val="00835D50"/>
    <w:rsid w:val="008461F9"/>
    <w:rsid w:val="00847B0B"/>
    <w:rsid w:val="00852AF9"/>
    <w:rsid w:val="00877829"/>
    <w:rsid w:val="008C71B6"/>
    <w:rsid w:val="008E6289"/>
    <w:rsid w:val="00907501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F6179"/>
    <w:rsid w:val="00A16FD3"/>
    <w:rsid w:val="00A34C01"/>
    <w:rsid w:val="00A55040"/>
    <w:rsid w:val="00A83432"/>
    <w:rsid w:val="00AA7B00"/>
    <w:rsid w:val="00AC47C1"/>
    <w:rsid w:val="00AD0612"/>
    <w:rsid w:val="00B066C5"/>
    <w:rsid w:val="00B11B94"/>
    <w:rsid w:val="00B251BE"/>
    <w:rsid w:val="00B3149C"/>
    <w:rsid w:val="00B36002"/>
    <w:rsid w:val="00B73BB9"/>
    <w:rsid w:val="00B76B2F"/>
    <w:rsid w:val="00B91842"/>
    <w:rsid w:val="00B926FA"/>
    <w:rsid w:val="00B93B0E"/>
    <w:rsid w:val="00BA5067"/>
    <w:rsid w:val="00BA5C62"/>
    <w:rsid w:val="00BB2DEB"/>
    <w:rsid w:val="00BB348E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4079C"/>
    <w:rsid w:val="00C62E98"/>
    <w:rsid w:val="00C7045D"/>
    <w:rsid w:val="00C8600C"/>
    <w:rsid w:val="00CC0CE9"/>
    <w:rsid w:val="00D25A59"/>
    <w:rsid w:val="00D3290A"/>
    <w:rsid w:val="00D34534"/>
    <w:rsid w:val="00D563EC"/>
    <w:rsid w:val="00D57FAA"/>
    <w:rsid w:val="00D71C42"/>
    <w:rsid w:val="00DB0C5B"/>
    <w:rsid w:val="00DC554D"/>
    <w:rsid w:val="00DD4EA9"/>
    <w:rsid w:val="00DD5598"/>
    <w:rsid w:val="00DE1ED3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C761C"/>
    <w:rsid w:val="00ED0027"/>
    <w:rsid w:val="00EF7516"/>
    <w:rsid w:val="00EF7624"/>
    <w:rsid w:val="00F272ED"/>
    <w:rsid w:val="00F374AE"/>
    <w:rsid w:val="00F446AF"/>
    <w:rsid w:val="00F55E5C"/>
    <w:rsid w:val="00F57B90"/>
    <w:rsid w:val="00F605A8"/>
    <w:rsid w:val="00F633FC"/>
    <w:rsid w:val="00F74013"/>
    <w:rsid w:val="00F82B51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2014-12-22T05:10:00Z</cp:lastPrinted>
  <dcterms:created xsi:type="dcterms:W3CDTF">2014-12-22T05:10:00Z</dcterms:created>
  <dcterms:modified xsi:type="dcterms:W3CDTF">2014-12-22T05:10:00Z</dcterms:modified>
</cp:coreProperties>
</file>